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D2B2" w14:textId="06A5572B" w:rsidR="0000121B" w:rsidRPr="0000121B" w:rsidRDefault="0000121B" w:rsidP="0000121B">
      <w:pPr>
        <w:ind w:left="720" w:hanging="360"/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sz w:val="44"/>
          <w:szCs w:val="44"/>
        </w:rPr>
        <w:t>correction</w:t>
      </w:r>
    </w:p>
    <w:p w14:paraId="6460882F" w14:textId="77777777" w:rsidR="0000121B" w:rsidRPr="0000121B" w:rsidRDefault="0000121B" w:rsidP="0000121B">
      <w:pPr>
        <w:pStyle w:val="Pa4"/>
        <w:spacing w:before="0" w:after="0" w:line="240" w:lineRule="auto"/>
        <w:ind w:left="720"/>
        <w:rPr>
          <w:rStyle w:val="A3"/>
          <w:b w:val="0"/>
          <w:color w:val="auto"/>
          <w:szCs w:val="20"/>
          <w:lang w:val="fr-FR"/>
        </w:rPr>
      </w:pPr>
    </w:p>
    <w:p w14:paraId="0DE1D08A" w14:textId="7414FDFB" w:rsidR="00533A77" w:rsidRPr="00447B4A" w:rsidRDefault="00533A77" w:rsidP="00447B4A">
      <w:pPr>
        <w:pStyle w:val="Pa4"/>
        <w:numPr>
          <w:ilvl w:val="0"/>
          <w:numId w:val="1"/>
        </w:numPr>
        <w:spacing w:before="0" w:after="0" w:line="240" w:lineRule="auto"/>
        <w:rPr>
          <w:rFonts w:ascii="Helvetica-Black" w:eastAsia="Helvetica-Black" w:hAnsi="Helvetica-Black"/>
          <w:color w:val="auto"/>
          <w:sz w:val="26"/>
          <w:szCs w:val="20"/>
          <w:u w:val="single"/>
          <w:lang w:val="fr-FR"/>
        </w:rPr>
      </w:pPr>
      <w:r w:rsidRPr="006042D9">
        <w:rPr>
          <w:rStyle w:val="A3"/>
          <w:color w:val="auto"/>
          <w:lang w:val="fr-FR"/>
        </w:rPr>
        <w:t xml:space="preserve">Douleurs </w:t>
      </w:r>
      <w:proofErr w:type="gramStart"/>
      <w:r w:rsidRPr="006042D9">
        <w:rPr>
          <w:rStyle w:val="A3"/>
          <w:color w:val="auto"/>
          <w:lang w:val="fr-FR"/>
        </w:rPr>
        <w:t>abdominales</w:t>
      </w:r>
      <w:r>
        <w:rPr>
          <w:rStyle w:val="A3"/>
          <w:color w:val="auto"/>
          <w:lang w:val="fr-FR"/>
        </w:rPr>
        <w:t xml:space="preserve"> </w:t>
      </w:r>
      <w:r w:rsidR="00447B4A">
        <w:rPr>
          <w:rStyle w:val="A3"/>
          <w:color w:val="auto"/>
          <w:lang w:val="fr-FR"/>
        </w:rPr>
        <w:t xml:space="preserve"> </w:t>
      </w:r>
      <w:r w:rsidR="00447B4A" w:rsidRPr="00447B4A">
        <w:rPr>
          <w:b/>
          <w:bCs/>
          <w:color w:val="FF0000"/>
          <w:sz w:val="36"/>
          <w:szCs w:val="36"/>
          <w:lang w:val="fr-FR"/>
        </w:rPr>
        <w:t>(</w:t>
      </w:r>
      <w:proofErr w:type="gramEnd"/>
      <w:r w:rsidR="00447B4A" w:rsidRPr="00447B4A">
        <w:rPr>
          <w:b/>
          <w:bCs/>
          <w:color w:val="FF0000"/>
          <w:sz w:val="36"/>
          <w:szCs w:val="36"/>
          <w:lang w:val="fr-FR"/>
        </w:rPr>
        <w:t>fait)</w:t>
      </w:r>
    </w:p>
    <w:p w14:paraId="2B09EADE" w14:textId="77777777" w:rsidR="00533A77" w:rsidRPr="00F40AC5" w:rsidRDefault="00533A77" w:rsidP="00533A77">
      <w:pPr>
        <w:pStyle w:val="Pa4"/>
        <w:numPr>
          <w:ilvl w:val="0"/>
          <w:numId w:val="1"/>
        </w:numPr>
        <w:spacing w:before="120" w:after="0" w:line="240" w:lineRule="auto"/>
        <w:rPr>
          <w:rStyle w:val="A3"/>
          <w:lang w:val="fr-FR"/>
        </w:rPr>
      </w:pPr>
      <w:proofErr w:type="gramStart"/>
      <w:r w:rsidRPr="006042D9">
        <w:rPr>
          <w:rStyle w:val="A3"/>
          <w:color w:val="auto"/>
          <w:lang w:val="fr-FR"/>
        </w:rPr>
        <w:t>hémorragies</w:t>
      </w:r>
      <w:proofErr w:type="gramEnd"/>
      <w:r w:rsidRPr="006042D9">
        <w:rPr>
          <w:rStyle w:val="A3"/>
          <w:color w:val="auto"/>
          <w:lang w:val="fr-FR"/>
        </w:rPr>
        <w:t xml:space="preserve"> digestive</w:t>
      </w:r>
      <w:r>
        <w:rPr>
          <w:rStyle w:val="A3"/>
          <w:color w:val="auto"/>
          <w:lang w:val="fr-FR"/>
        </w:rPr>
        <w:t xml:space="preserve"> </w:t>
      </w:r>
      <w:r w:rsidRPr="00447B4A">
        <w:rPr>
          <w:rFonts w:ascii="Arial Rounded MT Bold" w:eastAsia="Helvetica" w:hAnsi="Arial Rounded MT Bold"/>
          <w:color w:val="FF0000"/>
          <w:lang w:val="fr-FR"/>
        </w:rPr>
        <w:t>13 informations</w:t>
      </w:r>
      <w:r w:rsidRPr="00F40AC5">
        <w:rPr>
          <w:rFonts w:ascii="Helvetica" w:eastAsia="Helvetica" w:hAnsi="Helvetica"/>
          <w:w w:val="80"/>
          <w:sz w:val="20"/>
          <w:lang w:val="fr-FR"/>
        </w:rPr>
        <w:t xml:space="preserve"> </w:t>
      </w:r>
    </w:p>
    <w:p w14:paraId="36840AFC" w14:textId="0DA58CEC" w:rsidR="00533A77" w:rsidRPr="00447B4A" w:rsidRDefault="00533A77" w:rsidP="00447B4A">
      <w:pPr>
        <w:pStyle w:val="Pa5"/>
        <w:spacing w:line="240" w:lineRule="auto"/>
        <w:rPr>
          <w:rFonts w:ascii="Helvetica" w:eastAsia="Helvetica" w:hAnsi="Helvetica"/>
          <w:color w:val="auto"/>
          <w:w w:val="80"/>
          <w:lang w:val="fr-FR"/>
        </w:rPr>
      </w:pPr>
      <w:r w:rsidRPr="00447B4A">
        <w:rPr>
          <w:rFonts w:ascii="Helvetica" w:hAnsi="Helvetica"/>
          <w:color w:val="auto"/>
          <w:bdr w:val="single" w:sz="4" w:space="0" w:color="auto"/>
          <w:lang w:val="fr-FR"/>
        </w:rPr>
        <w:t xml:space="preserve">1 à 4.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éliminer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le sang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stomatologique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(de la bouche,</w:t>
      </w:r>
      <w:r w:rsidR="002F46C5" w:rsidRPr="002F46C5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du nez)</w:t>
      </w:r>
      <w:r w:rsidRPr="00447B4A">
        <w:rPr>
          <w:rFonts w:ascii="Helvetica" w:eastAsia="Helvetica" w:hAnsi="Helvetica"/>
          <w:color w:val="auto"/>
          <w:lang w:val="fr-FR"/>
        </w:rPr>
        <w:t>,</w:t>
      </w:r>
      <w:r w:rsidR="002F46C5" w:rsidRPr="002F46C5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 xml:space="preserve">hémoptysique 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(des voies aériennes toux),</w:t>
      </w:r>
      <w:r w:rsidR="002F46C5" w:rsidRPr="002F46C5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 xml:space="preserve">provenant d’aliment rouge </w:t>
      </w:r>
      <w:r w:rsidRPr="00447B4A">
        <w:rPr>
          <w:rFonts w:ascii="Helvetica" w:hAnsi="Helvetica"/>
          <w:color w:val="auto"/>
          <w:bdr w:val="single" w:sz="4" w:space="0" w:color="auto"/>
          <w:lang w:val="fr-FR"/>
        </w:rPr>
        <w:t>5 à 7.</w:t>
      </w:r>
      <w:r w:rsidRPr="00447B4A">
        <w:rPr>
          <w:rFonts w:ascii="Helvetica" w:hAnsi="Helvetica"/>
          <w:b/>
          <w:bCs/>
          <w:color w:val="auto"/>
          <w:bdr w:val="single" w:sz="4" w:space="0" w:color="auto"/>
          <w:lang w:val="fr-FR"/>
        </w:rPr>
        <w:t>origine du sang</w:t>
      </w:r>
      <w:r w:rsidRPr="00447B4A">
        <w:rPr>
          <w:rFonts w:ascii="Helvetica" w:hAnsi="Helvetica"/>
          <w:color w:val="auto"/>
          <w:lang w:val="fr-FR"/>
        </w:rPr>
        <w:t xml:space="preserve"> </w:t>
      </w:r>
      <w:r w:rsidR="002F46C5"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Pr="00447B4A">
        <w:rPr>
          <w:rFonts w:ascii="Helvetica" w:hAnsi="Helvetica"/>
          <w:color w:val="auto"/>
          <w:lang w:val="fr-FR"/>
        </w:rPr>
        <w:t xml:space="preserve">de la partie haute </w:t>
      </w:r>
      <w:r w:rsidRPr="00447B4A">
        <w:rPr>
          <w:rFonts w:ascii="Helvetica" w:hAnsi="Helvetica"/>
          <w:b/>
          <w:color w:val="auto"/>
          <w:lang w:val="fr-FR"/>
        </w:rPr>
        <w:t>hématémèse</w:t>
      </w:r>
      <w:r w:rsidRPr="00447B4A">
        <w:rPr>
          <w:rFonts w:ascii="Helvetica" w:hAnsi="Helvetica"/>
          <w:color w:val="auto"/>
          <w:lang w:val="fr-FR"/>
        </w:rPr>
        <w:t xml:space="preserve"> (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œsophage, estomac duodénum)</w:t>
      </w:r>
      <w:r w:rsidRPr="00447B4A">
        <w:rPr>
          <w:rFonts w:ascii="Helvetica" w:hAnsi="Helvetica"/>
          <w:color w:val="auto"/>
          <w:lang w:val="fr-FR"/>
        </w:rPr>
        <w:t xml:space="preserve"> 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hAnsi="Helvetica"/>
          <w:color w:val="auto"/>
          <w:lang w:val="fr-FR"/>
        </w:rPr>
        <w:t>de la partie basse (</w:t>
      </w:r>
      <w:proofErr w:type="spellStart"/>
      <w:r w:rsidRPr="00447B4A">
        <w:rPr>
          <w:rFonts w:ascii="Helvetica" w:hAnsi="Helvetica"/>
          <w:b/>
          <w:color w:val="auto"/>
          <w:lang w:val="fr-FR"/>
        </w:rPr>
        <w:t>Melanea</w:t>
      </w:r>
      <w:proofErr w:type="spellEnd"/>
      <w:r w:rsidRPr="00447B4A">
        <w:rPr>
          <w:rFonts w:ascii="Helvetica" w:hAnsi="Helvetica"/>
          <w:color w:val="auto"/>
          <w:lang w:val="fr-FR"/>
        </w:rPr>
        <w:t xml:space="preserve">- 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sang digéré</w:t>
      </w:r>
      <w:r w:rsidRPr="00447B4A">
        <w:rPr>
          <w:rFonts w:ascii="Helvetica" w:hAnsi="Helvetica"/>
          <w:color w:val="auto"/>
          <w:lang w:val="fr-FR"/>
        </w:rPr>
        <w:t xml:space="preserve">) 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hAnsi="Helvetica"/>
          <w:b/>
          <w:color w:val="auto"/>
          <w:lang w:val="fr-FR"/>
        </w:rPr>
        <w:t>rectorragie</w:t>
      </w:r>
      <w:r w:rsidRPr="00447B4A">
        <w:rPr>
          <w:rFonts w:ascii="Helvetica" w:hAnsi="Helvetica"/>
          <w:color w:val="auto"/>
          <w:lang w:val="fr-FR"/>
        </w:rPr>
        <w:t xml:space="preserve"> (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sang frais évacué par l’anus</w:t>
      </w:r>
      <w:r w:rsidRPr="00447B4A">
        <w:rPr>
          <w:rFonts w:ascii="Helvetica" w:hAnsi="Helvetica"/>
          <w:color w:val="auto"/>
          <w:lang w:val="fr-FR"/>
        </w:rPr>
        <w:t xml:space="preserve">) </w:t>
      </w:r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Pr="00447B4A">
        <w:rPr>
          <w:rFonts w:ascii="Helvetica" w:hAnsi="Helvetica"/>
          <w:color w:val="auto"/>
          <w:bdr w:val="single" w:sz="4" w:space="0" w:color="auto"/>
          <w:lang w:val="fr-FR"/>
        </w:rPr>
        <w:t xml:space="preserve">8 à 13. </w:t>
      </w:r>
      <w:r w:rsidRPr="00447B4A">
        <w:rPr>
          <w:rFonts w:ascii="Helvetica" w:hAnsi="Helvetica"/>
          <w:b/>
          <w:bCs/>
          <w:color w:val="auto"/>
          <w:bdr w:val="single" w:sz="4" w:space="0" w:color="auto"/>
          <w:lang w:val="fr-FR"/>
        </w:rPr>
        <w:t>URGENCE</w:t>
      </w:r>
      <w:r w:rsidRPr="00447B4A">
        <w:rPr>
          <w:rFonts w:ascii="Helvetica" w:hAnsi="Helvetica"/>
          <w:color w:val="auto"/>
          <w:bdr w:val="single" w:sz="4" w:space="0" w:color="auto"/>
          <w:lang w:val="fr-FR"/>
        </w:rPr>
        <w:t>.</w:t>
      </w:r>
      <w:r w:rsidRPr="00447B4A">
        <w:rPr>
          <w:rFonts w:ascii="Helvetica" w:hAnsi="Helvetica"/>
          <w:color w:val="auto"/>
          <w:lang w:val="fr-FR"/>
        </w:rPr>
        <w:t xml:space="preserve">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apprécier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la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quantité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>la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pâleur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>la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dyspnée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>la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soif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>le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pouls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>l’état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de conscience des épisodes précédents </w:t>
      </w:r>
      <w:r w:rsidRPr="00447B4A">
        <w:rPr>
          <w:rFonts w:ascii="Helvetica" w:eastAsia="Helvetica" w:hAnsi="Helvetica"/>
          <w:color w:val="auto"/>
          <w:w w:val="80"/>
          <w:lang w:val="fr-FR"/>
        </w:rPr>
        <w:t xml:space="preserve">puisque </w:t>
      </w:r>
      <w:proofErr w:type="spellStart"/>
      <w:r w:rsidRPr="00447B4A">
        <w:rPr>
          <w:rFonts w:ascii="Helvetica" w:eastAsia="Helvetica" w:hAnsi="Helvetica"/>
          <w:color w:val="auto"/>
          <w:w w:val="80"/>
          <w:lang w:val="fr-FR"/>
        </w:rPr>
        <w:t>tte</w:t>
      </w:r>
      <w:proofErr w:type="spellEnd"/>
      <w:r w:rsidRPr="00447B4A">
        <w:rPr>
          <w:rFonts w:ascii="Helvetica" w:eastAsia="Helvetica" w:hAnsi="Helvetica"/>
          <w:color w:val="auto"/>
          <w:w w:val="80"/>
          <w:lang w:val="fr-FR"/>
        </w:rPr>
        <w:t xml:space="preserve"> hémorragie digestive est susceptible de récidiver.</w:t>
      </w:r>
    </w:p>
    <w:p w14:paraId="2C253F42" w14:textId="77777777" w:rsidR="00533A77" w:rsidRPr="00533A77" w:rsidRDefault="00533A77" w:rsidP="00533A77">
      <w:pPr>
        <w:pStyle w:val="Pa4"/>
        <w:numPr>
          <w:ilvl w:val="0"/>
          <w:numId w:val="1"/>
        </w:numPr>
        <w:spacing w:before="120" w:after="0" w:line="240" w:lineRule="auto"/>
        <w:rPr>
          <w:rStyle w:val="A3"/>
          <w:lang w:val="fr-FR"/>
        </w:rPr>
      </w:pPr>
      <w:r w:rsidRPr="006042D9">
        <w:rPr>
          <w:rStyle w:val="A3"/>
          <w:color w:val="auto"/>
          <w:lang w:val="fr-FR"/>
        </w:rPr>
        <w:t xml:space="preserve">Diarrhées. </w:t>
      </w:r>
      <w:r w:rsidRPr="006042D9">
        <w:rPr>
          <w:rStyle w:val="A3"/>
          <w:color w:val="auto"/>
          <w:lang w:val="fr-FR"/>
        </w:rPr>
        <w:tab/>
        <w:t>Constipation</w:t>
      </w:r>
      <w:r>
        <w:rPr>
          <w:rStyle w:val="A3"/>
          <w:color w:val="auto"/>
          <w:lang w:val="fr-FR"/>
        </w:rPr>
        <w:t xml:space="preserve"> </w:t>
      </w:r>
      <w:r w:rsidRPr="00447B4A">
        <w:rPr>
          <w:rFonts w:ascii="Arial Rounded MT Bold" w:eastAsia="Helvetica" w:hAnsi="Arial Rounded MT Bold"/>
          <w:color w:val="FF0000"/>
          <w:lang w:val="fr-FR"/>
        </w:rPr>
        <w:t>14 informations</w:t>
      </w:r>
      <w:r w:rsidRPr="00533A77">
        <w:rPr>
          <w:rFonts w:ascii="Helvetica" w:eastAsia="Helvetica" w:hAnsi="Helvetica"/>
          <w:w w:val="80"/>
          <w:sz w:val="20"/>
          <w:lang w:val="fr-FR"/>
        </w:rPr>
        <w:t xml:space="preserve"> </w:t>
      </w:r>
    </w:p>
    <w:p w14:paraId="2BF892E1" w14:textId="02DAA2D6" w:rsidR="00533A77" w:rsidRPr="00447B4A" w:rsidRDefault="00533A77" w:rsidP="00447B4A">
      <w:pPr>
        <w:pStyle w:val="Pa5"/>
        <w:spacing w:line="240" w:lineRule="auto"/>
        <w:jc w:val="both"/>
        <w:rPr>
          <w:rStyle w:val="A3"/>
          <w:sz w:val="24"/>
          <w:lang w:val="fr-FR"/>
        </w:rPr>
      </w:pPr>
      <w:proofErr w:type="spellStart"/>
      <w:r w:rsidRPr="00447B4A">
        <w:rPr>
          <w:rFonts w:ascii="Garamond" w:eastAsia="Helvetica" w:hAnsi="Garamond"/>
          <w:b/>
          <w:bCs/>
          <w:color w:val="auto"/>
          <w:u w:val="single"/>
          <w:lang w:val="fr-FR"/>
        </w:rPr>
        <w:t>Diarrhés</w:t>
      </w:r>
      <w:proofErr w:type="spellEnd"/>
      <w:r w:rsidRPr="00447B4A">
        <w:rPr>
          <w:rFonts w:ascii="Garamond" w:eastAsia="Helvetica" w:hAnsi="Garamond"/>
          <w:b/>
          <w:bCs/>
          <w:color w:val="auto"/>
          <w:u w:val="single"/>
          <w:lang w:val="fr-FR"/>
        </w:rPr>
        <w:t xml:space="preserve"> </w:t>
      </w:r>
      <w:r w:rsidRPr="00447B4A">
        <w:rPr>
          <w:rFonts w:ascii="Helvetica" w:eastAsia="Helvetica" w:hAnsi="Helvetica"/>
          <w:color w:val="auto"/>
          <w:lang w:val="fr-FR"/>
        </w:rPr>
        <w:t xml:space="preserve">Rechercher à l’interrogatoire : </w:t>
      </w:r>
      <w:r w:rsidR="00301921">
        <w:rPr>
          <w:color w:val="auto"/>
          <w:bdr w:val="single" w:sz="4" w:space="0" w:color="auto"/>
          <w:lang w:val="fr-FR"/>
        </w:rPr>
        <w:t>1.</w:t>
      </w:r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Etat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du transit intestinal antérieur.  </w:t>
      </w:r>
      <w:r w:rsidRPr="00447B4A">
        <w:rPr>
          <w:color w:val="auto"/>
          <w:bdr w:val="single" w:sz="4" w:space="0" w:color="auto"/>
          <w:lang w:val="fr-FR"/>
        </w:rPr>
        <w:t>2.</w:t>
      </w:r>
      <w:r w:rsidRPr="00447B4A">
        <w:rPr>
          <w:rFonts w:ascii="Helvetica" w:eastAsia="Helvetica" w:hAnsi="Helvetica"/>
          <w:color w:val="auto"/>
          <w:lang w:val="fr-FR"/>
        </w:rPr>
        <w:t xml:space="preserve">Fréquence </w:t>
      </w:r>
      <w:r w:rsidRPr="00447B4A">
        <w:rPr>
          <w:color w:val="auto"/>
          <w:bdr w:val="single" w:sz="4" w:space="0" w:color="auto"/>
          <w:lang w:val="fr-FR"/>
        </w:rPr>
        <w:t xml:space="preserve">3 et </w:t>
      </w:r>
      <w:proofErr w:type="gramStart"/>
      <w:r w:rsidRPr="00447B4A">
        <w:rPr>
          <w:color w:val="auto"/>
          <w:bdr w:val="single" w:sz="4" w:space="0" w:color="auto"/>
          <w:lang w:val="fr-FR"/>
        </w:rPr>
        <w:t>4.</w:t>
      </w:r>
      <w:r w:rsidRPr="00447B4A">
        <w:rPr>
          <w:rFonts w:ascii="Helvetica" w:eastAsia="Helvetica" w:hAnsi="Helvetica"/>
          <w:color w:val="auto"/>
          <w:lang w:val="fr-FR"/>
        </w:rPr>
        <w:t>Impériosité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+ consistance sang </w:t>
      </w:r>
      <w:r w:rsidRPr="00447B4A">
        <w:rPr>
          <w:color w:val="auto"/>
          <w:bdr w:val="single" w:sz="4" w:space="0" w:color="auto"/>
          <w:lang w:val="fr-FR"/>
        </w:rPr>
        <w:t>5.</w:t>
      </w:r>
      <w:r w:rsidRPr="00447B4A">
        <w:rPr>
          <w:rFonts w:ascii="Helvetica" w:eastAsia="Helvetica" w:hAnsi="Helvetica"/>
          <w:color w:val="auto"/>
          <w:lang w:val="fr-FR"/>
        </w:rPr>
        <w:t xml:space="preserve">Facteurs déclenchants (lien avec la nourriture) </w:t>
      </w:r>
      <w:r w:rsidRPr="00447B4A">
        <w:rPr>
          <w:color w:val="auto"/>
          <w:bdr w:val="single" w:sz="4" w:space="0" w:color="auto"/>
          <w:lang w:val="fr-FR"/>
        </w:rPr>
        <w:t>6.</w:t>
      </w:r>
      <w:r w:rsidRPr="00447B4A">
        <w:rPr>
          <w:rFonts w:ascii="Helvetica" w:eastAsia="Helvetica" w:hAnsi="Helvetica"/>
          <w:color w:val="auto"/>
          <w:lang w:val="fr-FR"/>
        </w:rPr>
        <w:t xml:space="preserve">continu vs rémission </w:t>
      </w:r>
      <w:r w:rsidRPr="00447B4A">
        <w:rPr>
          <w:color w:val="auto"/>
          <w:bdr w:val="single" w:sz="4" w:space="0" w:color="auto"/>
          <w:lang w:val="fr-FR"/>
        </w:rPr>
        <w:t>7.</w:t>
      </w:r>
      <w:r w:rsidRPr="00447B4A">
        <w:rPr>
          <w:rFonts w:ascii="Helvetica" w:eastAsia="Helvetica" w:hAnsi="Helvetica"/>
          <w:color w:val="auto"/>
          <w:lang w:val="fr-FR"/>
        </w:rPr>
        <w:t>Prise de laxatifs, traitements suivis</w:t>
      </w:r>
    </w:p>
    <w:p w14:paraId="7A279BA6" w14:textId="77777777" w:rsidR="00533A77" w:rsidRPr="00447B4A" w:rsidRDefault="00533A77" w:rsidP="00447B4A">
      <w:pPr>
        <w:pStyle w:val="Pa5"/>
        <w:spacing w:line="240" w:lineRule="auto"/>
        <w:ind w:right="-1"/>
        <w:jc w:val="both"/>
        <w:rPr>
          <w:rFonts w:ascii="Helvetica" w:eastAsia="Helvetica" w:hAnsi="Helvetica"/>
          <w:color w:val="auto"/>
          <w:w w:val="80"/>
          <w:lang w:val="fr-FR"/>
        </w:rPr>
      </w:pPr>
      <w:proofErr w:type="gramStart"/>
      <w:r w:rsidRPr="00447B4A">
        <w:rPr>
          <w:rFonts w:ascii="Garamond" w:eastAsia="Helvetica" w:hAnsi="Garamond"/>
          <w:b/>
          <w:bCs/>
          <w:color w:val="auto"/>
          <w:u w:val="single"/>
          <w:lang w:val="fr-FR"/>
        </w:rPr>
        <w:t>constipation</w:t>
      </w:r>
      <w:proofErr w:type="gramEnd"/>
      <w:r w:rsidRPr="00447B4A">
        <w:rPr>
          <w:rFonts w:ascii="Garamond" w:eastAsia="Helvetica" w:hAnsi="Garamond"/>
          <w:b/>
          <w:bCs/>
          <w:color w:val="auto"/>
          <w:u w:val="single"/>
          <w:lang w:val="fr-FR"/>
        </w:rPr>
        <w:t xml:space="preserve"> </w:t>
      </w:r>
      <w:r w:rsidRPr="00447B4A">
        <w:rPr>
          <w:rFonts w:ascii="Helvetica" w:eastAsia="Helvetica" w:hAnsi="Helvetica"/>
          <w:bCs/>
          <w:color w:val="auto"/>
          <w:bdr w:val="single" w:sz="4" w:space="0" w:color="auto"/>
          <w:lang w:val="fr-FR"/>
        </w:rPr>
        <w:t xml:space="preserve">8.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ancienneté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de la constipation, </w:t>
      </w:r>
      <w:r w:rsidRPr="00447B4A">
        <w:rPr>
          <w:rFonts w:ascii="Helvetica" w:eastAsia="Helvetica" w:hAnsi="Helvetica"/>
          <w:bCs/>
          <w:color w:val="auto"/>
          <w:bdr w:val="single" w:sz="4" w:space="0" w:color="auto"/>
          <w:lang w:val="fr-FR"/>
        </w:rPr>
        <w:t>9.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 </w:t>
      </w:r>
      <w:r w:rsidRPr="00447B4A">
        <w:rPr>
          <w:rFonts w:ascii="Helvetica" w:eastAsia="Helvetica" w:hAnsi="Helvetica"/>
          <w:color w:val="auto"/>
          <w:lang w:val="fr-FR"/>
        </w:rPr>
        <w:t xml:space="preserve">aggravation récente, </w:t>
      </w:r>
      <w:r w:rsidRPr="00447B4A">
        <w:rPr>
          <w:rFonts w:ascii="Helvetica" w:eastAsia="Helvetica" w:hAnsi="Helvetica"/>
          <w:bCs/>
          <w:color w:val="auto"/>
          <w:bdr w:val="single" w:sz="4" w:space="0" w:color="auto"/>
          <w:lang w:val="fr-FR"/>
        </w:rPr>
        <w:t>10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. </w:t>
      </w:r>
      <w:r w:rsidRPr="00447B4A">
        <w:rPr>
          <w:rFonts w:ascii="Helvetica" w:eastAsia="Helvetica" w:hAnsi="Helvetica"/>
          <w:color w:val="auto"/>
          <w:lang w:val="fr-FR"/>
        </w:rPr>
        <w:t xml:space="preserve">émissions sanglantes, </w:t>
      </w:r>
      <w:r w:rsidRPr="00447B4A">
        <w:rPr>
          <w:rFonts w:ascii="Helvetica" w:eastAsia="Helvetica" w:hAnsi="Helvetica"/>
          <w:bCs/>
          <w:color w:val="auto"/>
          <w:bdr w:val="single" w:sz="4" w:space="0" w:color="auto"/>
          <w:lang w:val="fr-FR"/>
        </w:rPr>
        <w:t>11.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 </w:t>
      </w:r>
      <w:r w:rsidRPr="00447B4A">
        <w:rPr>
          <w:rFonts w:ascii="Helvetica" w:eastAsia="Helvetica" w:hAnsi="Helvetica"/>
          <w:color w:val="auto"/>
          <w:lang w:val="fr-FR"/>
        </w:rPr>
        <w:t xml:space="preserve">alternance diarrhée/constipation, </w:t>
      </w:r>
      <w:r w:rsidRPr="00447B4A">
        <w:rPr>
          <w:rFonts w:ascii="Helvetica" w:hAnsi="Helvetica"/>
          <w:color w:val="auto"/>
          <w:bdr w:val="single" w:sz="4" w:space="0" w:color="auto"/>
          <w:lang w:val="fr-FR"/>
        </w:rPr>
        <w:t>12.</w:t>
      </w:r>
      <w:r w:rsidRPr="00447B4A">
        <w:rPr>
          <w:rFonts w:ascii="Helvetica" w:eastAsia="Helvetica" w:hAnsi="Helvetica"/>
          <w:color w:val="auto"/>
          <w:lang w:val="fr-FR"/>
        </w:rPr>
        <w:t xml:space="preserve">Facteurs déclenchants 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alimentation (fibres poisson) exercices physiques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 </w:t>
      </w:r>
      <w:r w:rsidRPr="00447B4A">
        <w:rPr>
          <w:rFonts w:ascii="Helvetica" w:eastAsia="Helvetica" w:hAnsi="Helvetica"/>
          <w:bCs/>
          <w:color w:val="auto"/>
          <w:bdr w:val="single" w:sz="4" w:space="0" w:color="auto"/>
          <w:lang w:val="fr-FR"/>
        </w:rPr>
        <w:t>13.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prises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médicamenteuses (laxatif) </w:t>
      </w:r>
      <w:r w:rsidRPr="00447B4A">
        <w:rPr>
          <w:rFonts w:ascii="Helvetica" w:eastAsia="Helvetica" w:hAnsi="Helvetica"/>
          <w:bCs/>
          <w:color w:val="auto"/>
          <w:bdr w:val="single" w:sz="4" w:space="0" w:color="auto"/>
          <w:lang w:val="fr-FR"/>
        </w:rPr>
        <w:t>14.</w:t>
      </w:r>
      <w:r w:rsidRPr="00447B4A">
        <w:rPr>
          <w:rFonts w:ascii="Helvetica" w:eastAsia="Helvetica" w:hAnsi="Helvetica"/>
          <w:color w:val="auto"/>
          <w:lang w:val="fr-FR"/>
        </w:rPr>
        <w:t xml:space="preserve"> Fausse diarrhée des constipés : </w:t>
      </w:r>
      <w:r w:rsidRPr="00447B4A">
        <w:rPr>
          <w:rFonts w:ascii="Helvetica" w:eastAsia="Helvetica" w:hAnsi="Helvetica"/>
          <w:color w:val="auto"/>
          <w:w w:val="80"/>
          <w:lang w:val="fr-FR"/>
        </w:rPr>
        <w:t>après un épisode de constipation, émission d’un bouchon dur puis de selles liquides.</w:t>
      </w:r>
    </w:p>
    <w:p w14:paraId="5C8B2E4F" w14:textId="5E9A12BD" w:rsidR="00533A77" w:rsidRPr="00F40AC5" w:rsidRDefault="00533A77" w:rsidP="00533A77">
      <w:pPr>
        <w:pStyle w:val="Pa4"/>
        <w:numPr>
          <w:ilvl w:val="0"/>
          <w:numId w:val="1"/>
        </w:numPr>
        <w:spacing w:before="120" w:after="0" w:line="240" w:lineRule="auto"/>
        <w:rPr>
          <w:rStyle w:val="A3"/>
          <w:lang w:val="fr-FR"/>
        </w:rPr>
      </w:pPr>
      <w:proofErr w:type="gramStart"/>
      <w:r w:rsidRPr="006042D9">
        <w:rPr>
          <w:rStyle w:val="A3"/>
          <w:color w:val="auto"/>
          <w:lang w:val="fr-FR"/>
        </w:rPr>
        <w:t>colique</w:t>
      </w:r>
      <w:proofErr w:type="gramEnd"/>
      <w:r w:rsidRPr="006042D9">
        <w:rPr>
          <w:rStyle w:val="A3"/>
          <w:color w:val="auto"/>
          <w:lang w:val="fr-FR"/>
        </w:rPr>
        <w:t xml:space="preserve"> : (maladies du grêle)</w:t>
      </w:r>
      <w:r>
        <w:rPr>
          <w:rStyle w:val="A3"/>
          <w:color w:val="auto"/>
          <w:lang w:val="fr-FR"/>
        </w:rPr>
        <w:t xml:space="preserve"> </w:t>
      </w:r>
      <w:r w:rsidR="002F46C5">
        <w:rPr>
          <w:rFonts w:ascii="Arial Rounded MT Bold" w:eastAsia="Helvetica" w:hAnsi="Arial Rounded MT Bold"/>
          <w:color w:val="FF0000"/>
          <w:lang w:val="fr-FR"/>
        </w:rPr>
        <w:t>6</w:t>
      </w:r>
      <w:r w:rsidRPr="00447B4A">
        <w:rPr>
          <w:rFonts w:ascii="Arial Rounded MT Bold" w:eastAsia="Helvetica" w:hAnsi="Arial Rounded MT Bold"/>
          <w:color w:val="FF0000"/>
          <w:lang w:val="fr-FR"/>
        </w:rPr>
        <w:t xml:space="preserve"> informations</w:t>
      </w:r>
      <w:r w:rsidRPr="00F40AC5">
        <w:rPr>
          <w:rFonts w:ascii="Helvetica" w:eastAsia="Helvetica" w:hAnsi="Helvetica"/>
          <w:w w:val="80"/>
          <w:sz w:val="20"/>
          <w:lang w:val="fr-FR"/>
        </w:rPr>
        <w:t xml:space="preserve"> </w:t>
      </w:r>
    </w:p>
    <w:p w14:paraId="627C620A" w14:textId="56FFC53A" w:rsidR="00533A77" w:rsidRDefault="002F46C5" w:rsidP="00533A77">
      <w:pPr>
        <w:rPr>
          <w:rFonts w:ascii="Helvetica" w:eastAsia="Helvetica" w:hAnsi="Helvetica"/>
          <w:color w:val="auto"/>
          <w:sz w:val="20"/>
          <w:lang w:val="fr-FR"/>
        </w:rPr>
      </w:pPr>
      <w:r>
        <w:rPr>
          <w:color w:val="auto"/>
          <w:bdr w:val="single" w:sz="4" w:space="0" w:color="auto"/>
          <w:lang w:val="fr-FR"/>
        </w:rPr>
        <w:t xml:space="preserve"> 1 </w:t>
      </w:r>
      <w:r w:rsidRPr="002F46C5">
        <w:rPr>
          <w:color w:val="auto"/>
          <w:bdr w:val="single" w:sz="4" w:space="0" w:color="auto"/>
          <w:vertAlign w:val="subscript"/>
          <w:lang w:val="fr-FR"/>
        </w:rPr>
        <w:t>et</w:t>
      </w:r>
      <w:r>
        <w:rPr>
          <w:color w:val="auto"/>
          <w:bdr w:val="single" w:sz="4" w:space="0" w:color="auto"/>
          <w:lang w:val="fr-FR"/>
        </w:rPr>
        <w:t xml:space="preserve"> 2</w:t>
      </w:r>
      <w:r w:rsidR="00533A77" w:rsidRPr="006042D9">
        <w:rPr>
          <w:color w:val="auto"/>
          <w:bdr w:val="single" w:sz="4" w:space="0" w:color="auto"/>
          <w:lang w:val="fr-FR"/>
        </w:rPr>
        <w:t>.</w:t>
      </w:r>
      <w:r w:rsidRPr="002F46C5">
        <w:rPr>
          <w:color w:val="auto"/>
          <w:lang w:val="fr-FR"/>
        </w:rPr>
        <w:t xml:space="preserve"> </w:t>
      </w:r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 xml:space="preserve">trajet </w:t>
      </w:r>
      <w:r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 xml:space="preserve">localisation </w:t>
      </w:r>
      <w:r>
        <w:rPr>
          <w:color w:val="auto"/>
          <w:bdr w:val="single" w:sz="4" w:space="0" w:color="auto"/>
          <w:lang w:val="fr-FR"/>
        </w:rPr>
        <w:t>3</w:t>
      </w:r>
      <w:r w:rsidR="00533A77" w:rsidRPr="006042D9">
        <w:rPr>
          <w:color w:val="auto"/>
          <w:bdr w:val="single" w:sz="4" w:space="0" w:color="auto"/>
          <w:lang w:val="fr-FR"/>
        </w:rPr>
        <w:t xml:space="preserve"> à </w:t>
      </w:r>
      <w:proofErr w:type="gramStart"/>
      <w:r>
        <w:rPr>
          <w:color w:val="auto"/>
          <w:bdr w:val="single" w:sz="4" w:space="0" w:color="auto"/>
          <w:lang w:val="fr-FR"/>
        </w:rPr>
        <w:t>6</w:t>
      </w:r>
      <w:r w:rsidR="00533A77" w:rsidRPr="006042D9">
        <w:rPr>
          <w:color w:val="auto"/>
          <w:bdr w:val="single" w:sz="4" w:space="0" w:color="auto"/>
          <w:lang w:val="fr-FR"/>
        </w:rPr>
        <w:t>.</w:t>
      </w:r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>douleur</w:t>
      </w:r>
      <w:proofErr w:type="gramEnd"/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 xml:space="preserve"> : </w:t>
      </w:r>
      <w:proofErr w:type="spellStart"/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>intensité</w:t>
      </w:r>
      <w:r>
        <w:rPr>
          <w:rFonts w:ascii="Helvetica" w:eastAsia="Helvetica" w:hAnsi="Helvetica"/>
          <w:color w:val="auto"/>
          <w:sz w:val="20"/>
          <w:lang w:val="fr-FR"/>
        </w:rPr>
        <w:t>+</w:t>
      </w:r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>type</w:t>
      </w:r>
      <w:proofErr w:type="spellEnd"/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>
        <w:rPr>
          <w:rFonts w:ascii="Helvetica" w:eastAsia="Helvetica" w:hAnsi="Helvetica"/>
          <w:color w:val="auto"/>
          <w:sz w:val="20"/>
          <w:lang w:val="fr-FR"/>
        </w:rPr>
        <w:t>+</w:t>
      </w:r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 xml:space="preserve"> durée </w:t>
      </w:r>
      <w:r>
        <w:rPr>
          <w:rFonts w:ascii="Helvetica" w:eastAsia="Helvetica" w:hAnsi="Helvetica"/>
          <w:color w:val="auto"/>
          <w:sz w:val="20"/>
          <w:lang w:val="fr-FR"/>
        </w:rPr>
        <w:t xml:space="preserve"> + </w:t>
      </w:r>
      <w:r w:rsidR="00533A77" w:rsidRPr="006042D9">
        <w:rPr>
          <w:rFonts w:ascii="Helvetica" w:eastAsia="Helvetica" w:hAnsi="Helvetica"/>
          <w:color w:val="auto"/>
          <w:sz w:val="20"/>
          <w:lang w:val="fr-FR"/>
        </w:rPr>
        <w:t>soulagement</w:t>
      </w:r>
    </w:p>
    <w:p w14:paraId="40111EB2" w14:textId="77777777" w:rsidR="00533A77" w:rsidRPr="00533A77" w:rsidRDefault="00533A77" w:rsidP="00533A77">
      <w:pPr>
        <w:pStyle w:val="Pa4"/>
        <w:numPr>
          <w:ilvl w:val="0"/>
          <w:numId w:val="1"/>
        </w:numPr>
        <w:spacing w:before="120" w:after="0" w:line="240" w:lineRule="auto"/>
        <w:rPr>
          <w:rStyle w:val="A3"/>
          <w:color w:val="auto"/>
          <w:lang w:val="fr-FR"/>
        </w:rPr>
      </w:pPr>
      <w:r w:rsidRPr="006042D9">
        <w:rPr>
          <w:rStyle w:val="A3"/>
          <w:color w:val="auto"/>
          <w:lang w:val="fr-FR"/>
        </w:rPr>
        <w:t>Selles :</w:t>
      </w:r>
      <w:r w:rsidRPr="00447B4A">
        <w:rPr>
          <w:rStyle w:val="A3"/>
          <w:b w:val="0"/>
          <w:color w:val="auto"/>
          <w:lang w:val="fr-FR"/>
        </w:rPr>
        <w:t xml:space="preserve"> </w:t>
      </w:r>
      <w:r w:rsidRPr="00447B4A">
        <w:rPr>
          <w:rFonts w:ascii="Arial Rounded MT Bold" w:eastAsia="Helvetica" w:hAnsi="Arial Rounded MT Bold"/>
          <w:b/>
          <w:color w:val="FF0000"/>
        </w:rPr>
        <w:t>3</w:t>
      </w:r>
      <w:r w:rsidRPr="00447B4A">
        <w:rPr>
          <w:rFonts w:ascii="Arial Rounded MT Bold" w:eastAsia="Helvetica" w:hAnsi="Arial Rounded MT Bold"/>
          <w:bCs/>
          <w:color w:val="FF0000"/>
        </w:rPr>
        <w:t xml:space="preserve"> informations</w:t>
      </w:r>
      <w:r w:rsidRPr="00533A77">
        <w:rPr>
          <w:rStyle w:val="A3"/>
          <w:color w:val="auto"/>
          <w:lang w:val="fr-FR"/>
        </w:rPr>
        <w:t xml:space="preserve"> </w:t>
      </w:r>
    </w:p>
    <w:p w14:paraId="6BD35845" w14:textId="77777777" w:rsidR="00533A77" w:rsidRPr="00447B4A" w:rsidRDefault="00533A77" w:rsidP="00447B4A">
      <w:pPr>
        <w:pStyle w:val="Pa5"/>
        <w:spacing w:line="240" w:lineRule="auto"/>
        <w:rPr>
          <w:rFonts w:ascii="Helvetica" w:eastAsia="Helvetica" w:hAnsi="Helvetica"/>
          <w:color w:val="auto"/>
          <w:lang w:val="fr-FR"/>
        </w:rPr>
      </w:pPr>
      <w:r w:rsidRPr="00447B4A">
        <w:rPr>
          <w:color w:val="auto"/>
          <w:bdr w:val="single" w:sz="4" w:space="0" w:color="auto"/>
          <w:lang w:val="fr-FR"/>
        </w:rPr>
        <w:t>1.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5 consistances </w:t>
      </w:r>
      <w:r w:rsidRPr="00447B4A">
        <w:rPr>
          <w:rFonts w:ascii="Helvetica" w:hAnsi="Helvetica"/>
          <w:color w:val="auto"/>
          <w:bdr w:val="single" w:sz="4" w:space="0" w:color="auto"/>
          <w:lang w:val="fr-FR"/>
        </w:rPr>
        <w:t>2.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 3 couleurs </w:t>
      </w:r>
      <w:r w:rsidRPr="00447B4A">
        <w:rPr>
          <w:rFonts w:ascii="Helvetica" w:hAnsi="Helvetica"/>
          <w:color w:val="auto"/>
          <w:bdr w:val="single" w:sz="4" w:space="0" w:color="auto"/>
          <w:lang w:val="fr-FR"/>
        </w:rPr>
        <w:t>3.</w:t>
      </w:r>
      <w:r w:rsidRPr="00447B4A">
        <w:rPr>
          <w:rFonts w:ascii="Helvetica" w:eastAsia="Helvetica" w:hAnsi="Helvetica"/>
          <w:bCs/>
          <w:color w:val="auto"/>
          <w:lang w:val="fr-FR"/>
        </w:rPr>
        <w:t xml:space="preserve">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changement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d’odeur</w:t>
      </w:r>
    </w:p>
    <w:p w14:paraId="45A374CE" w14:textId="77777777" w:rsidR="00533A77" w:rsidRPr="00533A77" w:rsidRDefault="00533A77" w:rsidP="00533A77">
      <w:pPr>
        <w:pStyle w:val="Pa4"/>
        <w:numPr>
          <w:ilvl w:val="0"/>
          <w:numId w:val="1"/>
        </w:numPr>
        <w:spacing w:before="120" w:after="0" w:line="240" w:lineRule="auto"/>
        <w:rPr>
          <w:rStyle w:val="A3"/>
          <w:color w:val="auto"/>
          <w:lang w:val="fr-FR"/>
        </w:rPr>
      </w:pPr>
      <w:r w:rsidRPr="006042D9">
        <w:rPr>
          <w:rStyle w:val="A3"/>
          <w:color w:val="auto"/>
          <w:lang w:val="fr-FR"/>
        </w:rPr>
        <w:t>Dysphagie</w:t>
      </w:r>
      <w:r w:rsidRPr="00DF4516">
        <w:rPr>
          <w:rStyle w:val="A3"/>
          <w:color w:val="auto"/>
          <w:lang w:val="fr-FR"/>
        </w:rPr>
        <w:t xml:space="preserve"> </w:t>
      </w:r>
      <w:r w:rsidRPr="00447B4A">
        <w:rPr>
          <w:rFonts w:ascii="Arial Rounded MT Bold" w:eastAsia="Helvetica" w:hAnsi="Arial Rounded MT Bold"/>
          <w:color w:val="FF0000"/>
        </w:rPr>
        <w:t>11 informations</w:t>
      </w:r>
      <w:r w:rsidRPr="00533A77">
        <w:rPr>
          <w:rStyle w:val="A3"/>
          <w:color w:val="auto"/>
          <w:lang w:val="fr-FR"/>
        </w:rPr>
        <w:t xml:space="preserve"> </w:t>
      </w:r>
    </w:p>
    <w:p w14:paraId="2AC4DEED" w14:textId="1805029B" w:rsidR="00533A77" w:rsidRPr="00447B4A" w:rsidRDefault="00533A77" w:rsidP="00447B4A">
      <w:pPr>
        <w:tabs>
          <w:tab w:val="left" w:pos="5103"/>
          <w:tab w:val="left" w:pos="6946"/>
        </w:tabs>
        <w:jc w:val="both"/>
        <w:rPr>
          <w:rFonts w:ascii="Arial" w:hAnsi="Arial"/>
          <w:b/>
          <w:bCs/>
          <w:color w:val="auto"/>
          <w:lang w:val="fr-FR"/>
        </w:rPr>
      </w:pPr>
      <w:r w:rsidRPr="00447B4A">
        <w:rPr>
          <w:color w:val="auto"/>
          <w:bdr w:val="single" w:sz="4" w:space="0" w:color="auto"/>
          <w:lang w:val="fr-FR"/>
        </w:rPr>
        <w:t>1.</w:t>
      </w:r>
      <w:r w:rsidRPr="00447B4A">
        <w:rPr>
          <w:rFonts w:ascii="Arial" w:hAnsi="Arial"/>
          <w:b/>
          <w:bCs/>
          <w:color w:val="auto"/>
          <w:lang w:val="fr-FR"/>
        </w:rPr>
        <w:t>mode d’installation</w:t>
      </w:r>
      <w:r w:rsidRPr="00447B4A">
        <w:rPr>
          <w:rFonts w:ascii="Arial" w:hAnsi="Arial"/>
          <w:bCs/>
          <w:color w:val="auto"/>
          <w:lang w:val="fr-FR"/>
        </w:rPr>
        <w:t xml:space="preserve"> aiguë </w:t>
      </w:r>
      <w:r w:rsidRPr="00447B4A">
        <w:rPr>
          <w:rFonts w:ascii="Arial" w:hAnsi="Arial"/>
          <w:color w:val="auto"/>
          <w:lang w:val="fr-FR"/>
        </w:rPr>
        <w:t xml:space="preserve">ou </w:t>
      </w:r>
      <w:r w:rsidRPr="00447B4A">
        <w:rPr>
          <w:rFonts w:ascii="Arial" w:hAnsi="Arial"/>
          <w:bCs/>
          <w:color w:val="auto"/>
          <w:lang w:val="fr-FR"/>
        </w:rPr>
        <w:t xml:space="preserve">chronique, brutale </w:t>
      </w:r>
      <w:r w:rsidRPr="00447B4A">
        <w:rPr>
          <w:rFonts w:ascii="Arial" w:hAnsi="Arial"/>
          <w:color w:val="auto"/>
          <w:lang w:val="fr-FR"/>
        </w:rPr>
        <w:t xml:space="preserve">ou </w:t>
      </w:r>
      <w:r w:rsidRPr="00447B4A">
        <w:rPr>
          <w:rFonts w:ascii="Arial" w:hAnsi="Arial"/>
          <w:bCs/>
          <w:color w:val="auto"/>
          <w:lang w:val="fr-FR"/>
        </w:rPr>
        <w:t xml:space="preserve">progressive. </w:t>
      </w:r>
      <w:r w:rsidRPr="00447B4A">
        <w:rPr>
          <w:color w:val="auto"/>
          <w:bdr w:val="single" w:sz="4" w:space="0" w:color="auto"/>
          <w:lang w:val="fr-FR"/>
        </w:rPr>
        <w:t>2</w:t>
      </w:r>
      <w:r w:rsidR="002F46C5">
        <w:rPr>
          <w:color w:val="auto"/>
          <w:bdr w:val="single" w:sz="4" w:space="0" w:color="auto"/>
          <w:lang w:val="fr-FR"/>
        </w:rPr>
        <w:t xml:space="preserve"> </w:t>
      </w:r>
      <w:r w:rsidRPr="002F46C5">
        <w:rPr>
          <w:color w:val="auto"/>
          <w:bdr w:val="single" w:sz="4" w:space="0" w:color="auto"/>
          <w:vertAlign w:val="subscript"/>
          <w:lang w:val="fr-FR"/>
        </w:rPr>
        <w:t>à</w:t>
      </w:r>
      <w:r w:rsidRPr="00447B4A">
        <w:rPr>
          <w:color w:val="auto"/>
          <w:bdr w:val="single" w:sz="4" w:space="0" w:color="auto"/>
          <w:lang w:val="fr-FR"/>
        </w:rPr>
        <w:t xml:space="preserve"> 4.</w:t>
      </w:r>
      <w:r w:rsidR="002F46C5" w:rsidRPr="002F46C5">
        <w:rPr>
          <w:color w:val="auto"/>
          <w:lang w:val="fr-FR"/>
        </w:rPr>
        <w:t xml:space="preserve"> </w:t>
      </w:r>
      <w:proofErr w:type="gramStart"/>
      <w:r w:rsidRPr="00447B4A">
        <w:rPr>
          <w:rFonts w:ascii="Arial" w:hAnsi="Arial"/>
          <w:b/>
          <w:bCs/>
          <w:color w:val="auto"/>
          <w:lang w:val="fr-FR"/>
        </w:rPr>
        <w:t>type</w:t>
      </w:r>
      <w:proofErr w:type="gramEnd"/>
      <w:r w:rsidRPr="00447B4A">
        <w:rPr>
          <w:rFonts w:ascii="Arial" w:hAnsi="Arial"/>
          <w:b/>
          <w:bCs/>
          <w:color w:val="auto"/>
          <w:lang w:val="fr-FR"/>
        </w:rPr>
        <w:t> </w:t>
      </w:r>
      <w:r w:rsidRPr="00447B4A">
        <w:rPr>
          <w:rFonts w:ascii="Arial" w:hAnsi="Arial"/>
          <w:bCs/>
          <w:color w:val="auto"/>
          <w:lang w:val="fr-FR"/>
        </w:rPr>
        <w:t xml:space="preserve">: </w:t>
      </w:r>
      <w:r w:rsidRPr="00447B4A">
        <w:rPr>
          <w:rFonts w:ascii="Arial" w:hAnsi="Arial"/>
          <w:color w:val="auto"/>
          <w:lang w:val="fr-FR"/>
        </w:rPr>
        <w:t>i</w:t>
      </w:r>
      <w:r w:rsidRPr="00447B4A">
        <w:rPr>
          <w:rFonts w:ascii="Arial" w:hAnsi="Arial"/>
          <w:bCs/>
          <w:color w:val="auto"/>
          <w:lang w:val="fr-FR"/>
        </w:rPr>
        <w:t xml:space="preserve">ncomplète ou complète globale </w:t>
      </w:r>
      <w:r w:rsidR="002F46C5"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Pr="00447B4A">
        <w:rPr>
          <w:rFonts w:ascii="Arial" w:hAnsi="Arial"/>
          <w:bCs/>
          <w:color w:val="auto"/>
          <w:lang w:val="fr-FR"/>
        </w:rPr>
        <w:t xml:space="preserve">sélective </w:t>
      </w:r>
      <w:r w:rsidRPr="00447B4A">
        <w:rPr>
          <w:rFonts w:ascii="Arial" w:hAnsi="Arial"/>
          <w:color w:val="auto"/>
          <w:lang w:val="fr-FR"/>
        </w:rPr>
        <w:t>(</w:t>
      </w:r>
      <w:proofErr w:type="spellStart"/>
      <w:r w:rsidRPr="00447B4A">
        <w:rPr>
          <w:rFonts w:ascii="Arial" w:hAnsi="Arial"/>
          <w:color w:val="auto"/>
          <w:lang w:val="fr-FR"/>
        </w:rPr>
        <w:t>pr</w:t>
      </w:r>
      <w:proofErr w:type="spellEnd"/>
      <w:r w:rsidRPr="00447B4A">
        <w:rPr>
          <w:rFonts w:ascii="Arial" w:hAnsi="Arial"/>
          <w:color w:val="auto"/>
          <w:lang w:val="fr-FR"/>
        </w:rPr>
        <w:t xml:space="preserve"> solide ou liquides) </w:t>
      </w:r>
      <w:r w:rsidR="002F46C5"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Pr="00447B4A">
        <w:rPr>
          <w:rFonts w:ascii="Arial" w:hAnsi="Arial"/>
          <w:bCs/>
          <w:color w:val="auto"/>
          <w:lang w:val="fr-FR"/>
        </w:rPr>
        <w:t xml:space="preserve">permanente </w:t>
      </w:r>
      <w:r w:rsidRPr="00447B4A">
        <w:rPr>
          <w:rFonts w:ascii="Arial" w:hAnsi="Arial"/>
          <w:color w:val="auto"/>
          <w:lang w:val="fr-FR"/>
        </w:rPr>
        <w:t xml:space="preserve">ou </w:t>
      </w:r>
      <w:r w:rsidRPr="00447B4A">
        <w:rPr>
          <w:rFonts w:ascii="Arial" w:hAnsi="Arial"/>
          <w:bCs/>
          <w:color w:val="auto"/>
          <w:lang w:val="fr-FR"/>
        </w:rPr>
        <w:t xml:space="preserve">intermittente. </w:t>
      </w:r>
      <w:r w:rsidRPr="00447B4A">
        <w:rPr>
          <w:color w:val="auto"/>
          <w:bdr w:val="single" w:sz="4" w:space="0" w:color="auto"/>
          <w:lang w:val="fr-FR"/>
        </w:rPr>
        <w:t>5.</w:t>
      </w:r>
      <w:r w:rsidRPr="00447B4A">
        <w:rPr>
          <w:rFonts w:ascii="Arial" w:hAnsi="Arial"/>
          <w:b/>
          <w:color w:val="auto"/>
          <w:lang w:val="fr-FR"/>
        </w:rPr>
        <w:t>siège</w:t>
      </w:r>
      <w:r w:rsidRPr="00447B4A">
        <w:rPr>
          <w:rFonts w:ascii="Arial" w:hAnsi="Arial"/>
          <w:color w:val="auto"/>
          <w:lang w:val="fr-FR"/>
        </w:rPr>
        <w:t xml:space="preserve"> </w:t>
      </w:r>
      <w:r w:rsidRPr="00447B4A">
        <w:rPr>
          <w:rFonts w:ascii="Arial" w:hAnsi="Arial"/>
          <w:bCs/>
          <w:color w:val="auto"/>
          <w:lang w:val="fr-FR"/>
        </w:rPr>
        <w:t>haut</w:t>
      </w:r>
      <w:r w:rsidRPr="00447B4A">
        <w:rPr>
          <w:rFonts w:ascii="Arial" w:hAnsi="Arial"/>
          <w:color w:val="auto"/>
          <w:lang w:val="fr-FR"/>
        </w:rPr>
        <w:t xml:space="preserve">, moyen, </w:t>
      </w:r>
      <w:r w:rsidRPr="00447B4A">
        <w:rPr>
          <w:rFonts w:ascii="Arial" w:hAnsi="Arial"/>
          <w:bCs/>
          <w:color w:val="auto"/>
          <w:lang w:val="fr-FR"/>
        </w:rPr>
        <w:t xml:space="preserve">bas. </w:t>
      </w:r>
      <w:r w:rsidRPr="00447B4A">
        <w:rPr>
          <w:color w:val="auto"/>
          <w:bdr w:val="single" w:sz="4" w:space="0" w:color="auto"/>
          <w:lang w:val="fr-FR"/>
        </w:rPr>
        <w:t>6 et 7.</w:t>
      </w:r>
      <w:r w:rsidRPr="00447B4A">
        <w:rPr>
          <w:color w:val="auto"/>
          <w:lang w:val="fr-FR"/>
        </w:rPr>
        <w:t xml:space="preserve"> </w:t>
      </w:r>
      <w:proofErr w:type="gramStart"/>
      <w:r w:rsidRPr="00447B4A">
        <w:rPr>
          <w:rFonts w:ascii="Arial" w:hAnsi="Arial"/>
          <w:b/>
          <w:bCs/>
          <w:color w:val="auto"/>
          <w:lang w:val="fr-FR"/>
        </w:rPr>
        <w:t>retentissement</w:t>
      </w:r>
      <w:r w:rsidRPr="00447B4A">
        <w:rPr>
          <w:rFonts w:ascii="Arial" w:hAnsi="Arial"/>
          <w:color w:val="auto"/>
          <w:lang w:val="fr-FR"/>
        </w:rPr>
        <w:t>:</w:t>
      </w:r>
      <w:proofErr w:type="gramEnd"/>
      <w:r w:rsidRPr="00447B4A">
        <w:rPr>
          <w:rFonts w:ascii="Arial" w:hAnsi="Arial"/>
          <w:color w:val="auto"/>
          <w:lang w:val="fr-FR"/>
        </w:rPr>
        <w:t xml:space="preserve"> restriction alimentaire </w:t>
      </w:r>
      <w:r w:rsidR="002F46C5"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Pr="00447B4A">
        <w:rPr>
          <w:rFonts w:ascii="Arial" w:hAnsi="Arial"/>
          <w:color w:val="auto"/>
          <w:lang w:val="fr-FR"/>
        </w:rPr>
        <w:t xml:space="preserve">déshydratation </w:t>
      </w:r>
      <w:r w:rsidRPr="00447B4A">
        <w:rPr>
          <w:color w:val="auto"/>
          <w:bdr w:val="single" w:sz="4" w:space="0" w:color="auto"/>
          <w:lang w:val="fr-FR"/>
        </w:rPr>
        <w:t>8 à 11.</w:t>
      </w:r>
      <w:r w:rsidRPr="00447B4A">
        <w:rPr>
          <w:rFonts w:ascii="Arial" w:hAnsi="Arial"/>
          <w:b/>
          <w:bCs/>
          <w:color w:val="auto"/>
          <w:lang w:val="fr-FR"/>
        </w:rPr>
        <w:t>SA</w:t>
      </w:r>
      <w:r w:rsidRPr="00447B4A">
        <w:rPr>
          <w:rFonts w:ascii="Arial" w:hAnsi="Arial"/>
          <w:bCs/>
          <w:color w:val="auto"/>
          <w:lang w:val="fr-FR"/>
        </w:rPr>
        <w:t xml:space="preserve"> </w:t>
      </w:r>
      <w:proofErr w:type="spellStart"/>
      <w:r w:rsidRPr="00447B4A">
        <w:rPr>
          <w:rFonts w:ascii="Arial" w:hAnsi="Arial"/>
          <w:color w:val="auto"/>
          <w:lang w:val="fr-FR"/>
        </w:rPr>
        <w:t>toux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Arial" w:hAnsi="Arial"/>
          <w:color w:val="auto"/>
          <w:lang w:val="fr-FR"/>
        </w:rPr>
        <w:t>dyspnée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Arial" w:hAnsi="Arial"/>
          <w:color w:val="auto"/>
          <w:lang w:val="fr-FR"/>
        </w:rPr>
        <w:t>dysphonie</w:t>
      </w:r>
      <w:proofErr w:type="spellEnd"/>
      <w:r w:rsidRPr="00447B4A">
        <w:rPr>
          <w:rFonts w:ascii="Arial" w:hAnsi="Arial"/>
          <w:color w:val="auto"/>
          <w:lang w:val="fr-FR"/>
        </w:rPr>
        <w:t>,</w:t>
      </w:r>
      <w:r w:rsidR="002F46C5" w:rsidRPr="002F46C5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Arial" w:hAnsi="Arial"/>
          <w:color w:val="auto"/>
          <w:lang w:val="fr-FR"/>
        </w:rPr>
        <w:t xml:space="preserve">dlr </w:t>
      </w:r>
      <w:proofErr w:type="spellStart"/>
      <w:r w:rsidRPr="00447B4A">
        <w:rPr>
          <w:rFonts w:ascii="Arial" w:hAnsi="Arial"/>
          <w:color w:val="auto"/>
          <w:lang w:val="fr-FR"/>
        </w:rPr>
        <w:t>thor</w:t>
      </w:r>
      <w:proofErr w:type="spellEnd"/>
      <w:r w:rsidRPr="00447B4A">
        <w:rPr>
          <w:rFonts w:ascii="Arial" w:hAnsi="Arial"/>
          <w:color w:val="auto"/>
          <w:lang w:val="fr-FR"/>
        </w:rPr>
        <w:t xml:space="preserve">. </w:t>
      </w:r>
    </w:p>
    <w:p w14:paraId="5DA8E6A3" w14:textId="77777777" w:rsidR="00533A77" w:rsidRPr="00533A77" w:rsidRDefault="00533A77" w:rsidP="00533A77">
      <w:pPr>
        <w:pStyle w:val="Pa4"/>
        <w:numPr>
          <w:ilvl w:val="0"/>
          <w:numId w:val="1"/>
        </w:numPr>
        <w:spacing w:before="120" w:after="0" w:line="240" w:lineRule="auto"/>
        <w:rPr>
          <w:rStyle w:val="A3"/>
          <w:lang w:val="fr-FR"/>
        </w:rPr>
      </w:pPr>
      <w:r w:rsidRPr="006042D9">
        <w:rPr>
          <w:rStyle w:val="A3"/>
          <w:color w:val="auto"/>
          <w:lang w:val="fr-FR"/>
        </w:rPr>
        <w:t>Pyrosis, régurgitations</w:t>
      </w:r>
      <w:r>
        <w:rPr>
          <w:rStyle w:val="A3"/>
          <w:color w:val="auto"/>
          <w:lang w:val="fr-FR"/>
        </w:rPr>
        <w:t xml:space="preserve"> </w:t>
      </w:r>
      <w:r w:rsidRPr="00447B4A">
        <w:rPr>
          <w:rFonts w:ascii="Arial Rounded MT Bold" w:eastAsia="Helvetica" w:hAnsi="Arial Rounded MT Bold"/>
          <w:color w:val="FF0000"/>
        </w:rPr>
        <w:t>9 informations</w:t>
      </w:r>
      <w:r w:rsidRPr="00533A77">
        <w:rPr>
          <w:rFonts w:ascii="Helvetica" w:eastAsia="Helvetica" w:hAnsi="Helvetica"/>
          <w:w w:val="80"/>
          <w:sz w:val="20"/>
          <w:lang w:val="fr-FR"/>
        </w:rPr>
        <w:t xml:space="preserve"> </w:t>
      </w:r>
    </w:p>
    <w:p w14:paraId="33A4F26D" w14:textId="4B8BDC17" w:rsidR="00533A77" w:rsidRPr="00447B4A" w:rsidRDefault="00533A77" w:rsidP="00447B4A">
      <w:pPr>
        <w:tabs>
          <w:tab w:val="left" w:pos="5103"/>
          <w:tab w:val="left" w:pos="6946"/>
        </w:tabs>
        <w:ind w:right="-142"/>
        <w:rPr>
          <w:rFonts w:ascii="Helvetica" w:eastAsia="Helvetica" w:hAnsi="Helvetica"/>
          <w:color w:val="auto"/>
          <w:lang w:val="fr-FR"/>
        </w:rPr>
      </w:pPr>
      <w:proofErr w:type="gramStart"/>
      <w:r w:rsidRPr="00447B4A">
        <w:rPr>
          <w:rFonts w:ascii="Garamond" w:eastAsia="Helvetica" w:hAnsi="Garamond"/>
          <w:b/>
          <w:bCs/>
          <w:color w:val="auto"/>
          <w:u w:val="single"/>
          <w:lang w:val="fr-FR"/>
        </w:rPr>
        <w:t xml:space="preserve">Pyrosis </w:t>
      </w:r>
      <w:r w:rsidRPr="00447B4A">
        <w:rPr>
          <w:rFonts w:ascii="Helvetica" w:eastAsia="Helvetica" w:hAnsi="Helvetica"/>
          <w:color w:val="auto"/>
          <w:lang w:val="fr-FR"/>
        </w:rPr>
        <w:t>,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Pr="00447B4A">
        <w:rPr>
          <w:color w:val="auto"/>
          <w:bdr w:val="single" w:sz="4" w:space="0" w:color="auto"/>
          <w:lang w:val="fr-FR"/>
        </w:rPr>
        <w:t>1.</w:t>
      </w:r>
      <w:r w:rsidRPr="00447B4A">
        <w:rPr>
          <w:rFonts w:ascii="Helvetica" w:eastAsia="Helvetica" w:hAnsi="Helvetica"/>
          <w:color w:val="auto"/>
          <w:lang w:val="fr-FR"/>
        </w:rPr>
        <w:t xml:space="preserve"> circ. déclenchantes </w:t>
      </w:r>
      <w:r w:rsidRPr="00447B4A">
        <w:rPr>
          <w:color w:val="auto"/>
          <w:bdr w:val="single" w:sz="4" w:space="0" w:color="auto"/>
          <w:lang w:val="fr-FR"/>
        </w:rPr>
        <w:t>2 et 3.</w:t>
      </w:r>
      <w:r w:rsidRPr="00447B4A">
        <w:rPr>
          <w:rFonts w:ascii="Helvetica" w:eastAsia="Helvetica" w:hAnsi="Helvetica"/>
          <w:color w:val="auto"/>
          <w:lang w:val="fr-FR"/>
        </w:rPr>
        <w:t xml:space="preserve"> dlr : </w:t>
      </w:r>
      <w:proofErr w:type="spellStart"/>
      <w:r w:rsidRPr="00447B4A">
        <w:rPr>
          <w:rFonts w:ascii="Helvetica" w:eastAsia="Helvetica" w:hAnsi="Helvetica"/>
          <w:color w:val="auto"/>
          <w:lang w:val="fr-FR"/>
        </w:rPr>
        <w:t>type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447B4A">
        <w:rPr>
          <w:rFonts w:ascii="Helvetica" w:eastAsia="Helvetica" w:hAnsi="Helvetica"/>
          <w:color w:val="auto"/>
          <w:lang w:val="fr-FR"/>
        </w:rPr>
        <w:t>localisation</w:t>
      </w:r>
      <w:proofErr w:type="spellEnd"/>
      <w:r w:rsidRPr="00447B4A">
        <w:rPr>
          <w:rFonts w:ascii="Helvetica" w:eastAsia="Helvetica" w:hAnsi="Helvetica"/>
          <w:color w:val="auto"/>
          <w:lang w:val="fr-FR"/>
        </w:rPr>
        <w:t xml:space="preserve">  </w:t>
      </w:r>
      <w:r w:rsidRPr="00447B4A">
        <w:rPr>
          <w:color w:val="auto"/>
          <w:bdr w:val="single" w:sz="4" w:space="0" w:color="auto"/>
          <w:lang w:val="fr-FR"/>
        </w:rPr>
        <w:t>4 et 5.</w:t>
      </w:r>
      <w:r w:rsidRPr="00447B4A">
        <w:rPr>
          <w:rFonts w:ascii="Helvetica" w:eastAsia="Helvetica" w:hAnsi="Helvetica"/>
          <w:color w:val="auto"/>
          <w:lang w:val="fr-FR"/>
        </w:rPr>
        <w:t xml:space="preserve"> toux </w:t>
      </w:r>
      <w:r w:rsidR="002F46C5"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Pr="00447B4A">
        <w:rPr>
          <w:rFonts w:ascii="Helvetica" w:eastAsia="Helvetica" w:hAnsi="Helvetica"/>
          <w:color w:val="auto"/>
          <w:lang w:val="fr-FR"/>
        </w:rPr>
        <w:t>enrouement</w:t>
      </w:r>
    </w:p>
    <w:p w14:paraId="25C65B26" w14:textId="7385EE5D" w:rsidR="00533A77" w:rsidRPr="00447B4A" w:rsidRDefault="00533A77" w:rsidP="00447B4A">
      <w:pPr>
        <w:ind w:right="-142"/>
        <w:rPr>
          <w:rFonts w:ascii="Helvetica" w:eastAsia="Helvetica" w:hAnsi="Helvetica"/>
          <w:color w:val="auto"/>
          <w:lang w:val="fr-FR"/>
        </w:rPr>
      </w:pPr>
      <w:proofErr w:type="gramStart"/>
      <w:r w:rsidRPr="00447B4A">
        <w:rPr>
          <w:rFonts w:ascii="Garamond" w:eastAsia="Helvetica" w:hAnsi="Garamond"/>
          <w:b/>
          <w:bCs/>
          <w:color w:val="auto"/>
          <w:u w:val="single"/>
          <w:lang w:val="fr-FR"/>
        </w:rPr>
        <w:t>régurgitations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. </w:t>
      </w:r>
      <w:r w:rsidRPr="00447B4A">
        <w:rPr>
          <w:color w:val="auto"/>
          <w:bdr w:val="single" w:sz="4" w:space="0" w:color="auto"/>
          <w:lang w:val="fr-FR"/>
        </w:rPr>
        <w:t>6.</w:t>
      </w:r>
      <w:r w:rsidRPr="00447B4A">
        <w:rPr>
          <w:rFonts w:ascii="Helvetica" w:eastAsia="Helvetica" w:hAnsi="Helvetica"/>
          <w:color w:val="auto"/>
          <w:lang w:val="fr-FR"/>
        </w:rPr>
        <w:t xml:space="preserve"> type (bile aliment) </w:t>
      </w:r>
      <w:r w:rsidRPr="00447B4A">
        <w:rPr>
          <w:color w:val="auto"/>
          <w:bdr w:val="single" w:sz="4" w:space="0" w:color="auto"/>
          <w:lang w:val="fr-FR"/>
        </w:rPr>
        <w:t>7.</w:t>
      </w:r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gout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, </w:t>
      </w:r>
      <w:r w:rsidRPr="00447B4A">
        <w:rPr>
          <w:color w:val="auto"/>
          <w:bdr w:val="single" w:sz="4" w:space="0" w:color="auto"/>
          <w:lang w:val="fr-FR"/>
        </w:rPr>
        <w:t>8.</w:t>
      </w:r>
      <w:r w:rsidRPr="00447B4A">
        <w:rPr>
          <w:rFonts w:ascii="Helvetica" w:eastAsia="Helvetica" w:hAnsi="Helvetica"/>
          <w:color w:val="auto"/>
          <w:lang w:val="fr-FR"/>
        </w:rPr>
        <w:t xml:space="preserve"> circ. déclenchantes – types de repas, d’aliment, position</w:t>
      </w:r>
    </w:p>
    <w:p w14:paraId="177C2D74" w14:textId="77777777" w:rsidR="00533A77" w:rsidRPr="00533A77" w:rsidRDefault="00533A77" w:rsidP="00447B4A">
      <w:pPr>
        <w:pStyle w:val="Pa4"/>
        <w:numPr>
          <w:ilvl w:val="0"/>
          <w:numId w:val="1"/>
        </w:numPr>
        <w:spacing w:before="120" w:after="0" w:line="240" w:lineRule="auto"/>
        <w:rPr>
          <w:rStyle w:val="A3"/>
          <w:lang w:val="fr-FR"/>
        </w:rPr>
      </w:pPr>
      <w:r w:rsidRPr="006042D9">
        <w:rPr>
          <w:rStyle w:val="A3"/>
          <w:color w:val="auto"/>
          <w:lang w:val="fr-FR"/>
        </w:rPr>
        <w:t>Ictère</w:t>
      </w:r>
      <w:r>
        <w:rPr>
          <w:rStyle w:val="A3"/>
          <w:color w:val="auto"/>
          <w:lang w:val="fr-FR"/>
        </w:rPr>
        <w:t xml:space="preserve"> </w:t>
      </w:r>
      <w:r w:rsidRPr="00447B4A">
        <w:rPr>
          <w:rFonts w:ascii="Arial Rounded MT Bold" w:eastAsia="Helvetica" w:hAnsi="Arial Rounded MT Bold"/>
          <w:color w:val="FF0000"/>
        </w:rPr>
        <w:t xml:space="preserve">5 </w:t>
      </w:r>
      <w:proofErr w:type="spellStart"/>
      <w:r w:rsidRPr="00447B4A">
        <w:rPr>
          <w:rFonts w:ascii="Arial Rounded MT Bold" w:eastAsia="Helvetica" w:hAnsi="Arial Rounded MT Bold"/>
          <w:color w:val="FF0000"/>
        </w:rPr>
        <w:t>informations</w:t>
      </w:r>
      <w:proofErr w:type="spellEnd"/>
      <w:r w:rsidRPr="00533A77">
        <w:rPr>
          <w:rFonts w:ascii="Helvetica" w:eastAsia="Helvetica" w:hAnsi="Helvetica"/>
          <w:w w:val="80"/>
          <w:sz w:val="20"/>
          <w:lang w:val="fr-FR"/>
        </w:rPr>
        <w:t xml:space="preserve"> </w:t>
      </w:r>
    </w:p>
    <w:p w14:paraId="74165307" w14:textId="1318F59B" w:rsidR="00533A77" w:rsidRPr="00447B4A" w:rsidRDefault="00447B4A" w:rsidP="00447B4A">
      <w:pPr>
        <w:jc w:val="both"/>
        <w:rPr>
          <w:rFonts w:ascii="Helvetica" w:eastAsia="Helvetica" w:hAnsi="Helvetica"/>
          <w:color w:val="auto"/>
          <w:lang w:val="fr-FR"/>
        </w:rPr>
      </w:pPr>
      <w:r w:rsidRPr="00447B4A">
        <w:rPr>
          <w:color w:val="auto"/>
          <w:bdr w:val="single" w:sz="4" w:space="0" w:color="auto"/>
          <w:lang w:val="fr-FR"/>
        </w:rPr>
        <w:t>1.</w:t>
      </w:r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="00533A77" w:rsidRPr="00447B4A">
        <w:rPr>
          <w:rFonts w:ascii="Helvetica" w:eastAsia="Helvetica" w:hAnsi="Helvetica"/>
          <w:color w:val="auto"/>
          <w:lang w:val="fr-FR"/>
        </w:rPr>
        <w:t xml:space="preserve">durée </w:t>
      </w:r>
      <w:r w:rsidR="00533A77" w:rsidRPr="00447B4A">
        <w:rPr>
          <w:color w:val="auto"/>
          <w:bdr w:val="single" w:sz="4" w:space="0" w:color="auto"/>
          <w:lang w:val="fr-FR"/>
        </w:rPr>
        <w:t>2.</w:t>
      </w:r>
      <w:r w:rsidR="00533A77"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gramStart"/>
      <w:r w:rsidR="00533A77" w:rsidRPr="00447B4A">
        <w:rPr>
          <w:rFonts w:ascii="Helvetica" w:eastAsia="Helvetica" w:hAnsi="Helvetica"/>
          <w:color w:val="auto"/>
          <w:lang w:val="fr-FR"/>
        </w:rPr>
        <w:t>selles</w:t>
      </w:r>
      <w:proofErr w:type="gramEnd"/>
      <w:r w:rsidR="00533A77"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="00533A77" w:rsidRPr="00447B4A">
        <w:rPr>
          <w:color w:val="auto"/>
          <w:bdr w:val="single" w:sz="4" w:space="0" w:color="auto"/>
          <w:lang w:val="fr-FR"/>
        </w:rPr>
        <w:t>3.</w:t>
      </w:r>
      <w:r w:rsidR="00533A77" w:rsidRPr="00447B4A">
        <w:rPr>
          <w:rFonts w:ascii="Helvetica" w:eastAsia="Helvetica" w:hAnsi="Helvetica"/>
          <w:color w:val="auto"/>
          <w:lang w:val="fr-FR"/>
        </w:rPr>
        <w:t xml:space="preserve">urine </w:t>
      </w:r>
      <w:r w:rsidR="00533A77" w:rsidRPr="00447B4A">
        <w:rPr>
          <w:color w:val="auto"/>
          <w:bdr w:val="single" w:sz="4" w:space="0" w:color="auto"/>
          <w:lang w:val="fr-FR"/>
        </w:rPr>
        <w:t>4 et 5.</w:t>
      </w:r>
      <w:r w:rsidR="00533A77" w:rsidRPr="00447B4A">
        <w:rPr>
          <w:rFonts w:ascii="Helvetica" w:eastAsia="Helvetica" w:hAnsi="Helvetica"/>
          <w:color w:val="auto"/>
          <w:lang w:val="fr-FR"/>
        </w:rPr>
        <w:t xml:space="preserve"> mode de vie : </w:t>
      </w:r>
      <w:r w:rsidR="00533A77" w:rsidRPr="00447B4A">
        <w:rPr>
          <w:rFonts w:ascii="Helvetica" w:eastAsia="Helvetica" w:hAnsi="Helvetica"/>
          <w:color w:val="auto"/>
          <w:w w:val="80"/>
          <w:lang w:val="fr-FR"/>
        </w:rPr>
        <w:t xml:space="preserve">sexualité </w:t>
      </w:r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="00533A77" w:rsidRPr="00447B4A">
        <w:rPr>
          <w:rFonts w:ascii="Helvetica" w:eastAsia="Helvetica" w:hAnsi="Helvetica"/>
          <w:color w:val="auto"/>
          <w:w w:val="80"/>
          <w:lang w:val="fr-FR"/>
        </w:rPr>
        <w:t xml:space="preserve"> toxico</w:t>
      </w:r>
      <w:r w:rsidR="00533A77"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="00533A77" w:rsidRPr="00447B4A">
        <w:rPr>
          <w:rFonts w:ascii="Helvetica" w:eastAsia="Helvetica" w:hAnsi="Helvetica"/>
          <w:color w:val="auto"/>
          <w:bdr w:val="single" w:sz="4" w:space="0" w:color="auto"/>
          <w:lang w:val="fr-FR"/>
        </w:rPr>
        <w:t>5.</w:t>
      </w:r>
      <w:r w:rsidR="00533A77" w:rsidRPr="00447B4A">
        <w:rPr>
          <w:rFonts w:ascii="Helvetica" w:eastAsia="Helvetica" w:hAnsi="Helvetica"/>
          <w:color w:val="auto"/>
          <w:lang w:val="fr-FR"/>
        </w:rPr>
        <w:t xml:space="preserve"> </w:t>
      </w:r>
      <w:proofErr w:type="gramStart"/>
      <w:r w:rsidR="00533A77" w:rsidRPr="00447B4A">
        <w:rPr>
          <w:rFonts w:ascii="Helvetica" w:eastAsia="Helvetica" w:hAnsi="Helvetica"/>
          <w:color w:val="auto"/>
          <w:lang w:val="fr-FR"/>
        </w:rPr>
        <w:t>traitement</w:t>
      </w:r>
      <w:proofErr w:type="gramEnd"/>
      <w:r w:rsidR="00533A77" w:rsidRPr="00447B4A">
        <w:rPr>
          <w:rFonts w:ascii="Helvetica" w:eastAsia="Helvetica" w:hAnsi="Helvetica"/>
          <w:color w:val="auto"/>
          <w:lang w:val="fr-FR"/>
        </w:rPr>
        <w:t> : médicaments hépatotoxiques</w:t>
      </w:r>
    </w:p>
    <w:p w14:paraId="7558A4B3" w14:textId="6301B94C" w:rsidR="00447B4A" w:rsidRDefault="00447B4A" w:rsidP="00533A77">
      <w:pPr>
        <w:rPr>
          <w:rFonts w:ascii="Helvetica" w:eastAsia="Helvetica" w:hAnsi="Helvetica"/>
          <w:color w:val="auto"/>
          <w:sz w:val="20"/>
          <w:lang w:val="fr-FR"/>
        </w:rPr>
      </w:pPr>
    </w:p>
    <w:p w14:paraId="542E8242" w14:textId="77777777" w:rsidR="00447B4A" w:rsidRDefault="00447B4A" w:rsidP="00533A77">
      <w:pPr>
        <w:rPr>
          <w:rFonts w:ascii="Helvetica" w:eastAsia="Helvetica" w:hAnsi="Helvetica"/>
          <w:color w:val="auto"/>
          <w:sz w:val="20"/>
          <w:lang w:val="fr-FR"/>
        </w:rPr>
      </w:pPr>
    </w:p>
    <w:p w14:paraId="6B885FAF" w14:textId="25D2A760" w:rsidR="00533A77" w:rsidRPr="00533A77" w:rsidRDefault="00447B4A" w:rsidP="00533A77">
      <w:pPr>
        <w:pStyle w:val="Pa4"/>
        <w:spacing w:before="0" w:after="0" w:line="240" w:lineRule="auto"/>
        <w:rPr>
          <w:rStyle w:val="A3"/>
          <w:lang w:val="fr-FR"/>
        </w:rPr>
      </w:pPr>
      <w:r>
        <w:rPr>
          <w:rStyle w:val="A3"/>
          <w:color w:val="auto"/>
          <w:lang w:val="fr-FR"/>
        </w:rPr>
        <w:t xml:space="preserve">a) </w:t>
      </w:r>
      <w:r w:rsidR="00533A77" w:rsidRPr="006042D9">
        <w:rPr>
          <w:rStyle w:val="A3"/>
          <w:color w:val="auto"/>
          <w:lang w:val="fr-FR"/>
        </w:rPr>
        <w:t>Amaigrissement</w:t>
      </w:r>
      <w:r w:rsidR="00533A77">
        <w:rPr>
          <w:rStyle w:val="A3"/>
          <w:color w:val="auto"/>
          <w:lang w:val="fr-FR"/>
        </w:rPr>
        <w:t xml:space="preserve"> </w:t>
      </w:r>
      <w:r w:rsidR="00533A77" w:rsidRPr="0000121B">
        <w:rPr>
          <w:rFonts w:ascii="Arial Rounded MT Bold" w:eastAsia="Helvetica" w:hAnsi="Arial Rounded MT Bold"/>
          <w:color w:val="FF0000"/>
          <w:lang w:val="fr-FR"/>
        </w:rPr>
        <w:t>4 informations</w:t>
      </w:r>
      <w:r w:rsidR="00533A77" w:rsidRPr="00533A77">
        <w:rPr>
          <w:rFonts w:ascii="Helvetica" w:eastAsia="Helvetica" w:hAnsi="Helvetica"/>
          <w:w w:val="80"/>
          <w:sz w:val="20"/>
          <w:lang w:val="fr-FR"/>
        </w:rPr>
        <w:t xml:space="preserve"> </w:t>
      </w:r>
    </w:p>
    <w:p w14:paraId="69CBBD73" w14:textId="01F6912C" w:rsidR="00533A77" w:rsidRPr="00DF4516" w:rsidRDefault="00533A77" w:rsidP="00447B4A">
      <w:pPr>
        <w:pStyle w:val="Pa5"/>
        <w:spacing w:line="240" w:lineRule="auto"/>
        <w:rPr>
          <w:color w:val="auto"/>
          <w:bdr w:val="single" w:sz="4" w:space="0" w:color="auto"/>
          <w:lang w:val="fr-FR"/>
        </w:rPr>
      </w:pPr>
      <w:r w:rsidRPr="00DF4516">
        <w:rPr>
          <w:color w:val="auto"/>
          <w:bdr w:val="single" w:sz="4" w:space="0" w:color="auto"/>
          <w:lang w:val="fr-FR"/>
        </w:rPr>
        <w:t>1</w:t>
      </w:r>
      <w:r w:rsidRPr="00DF4516">
        <w:rPr>
          <w:color w:val="auto"/>
          <w:lang w:val="fr-FR"/>
        </w:rPr>
        <w:t xml:space="preserve">.poids, </w:t>
      </w:r>
      <w:r w:rsidRPr="00DF4516">
        <w:rPr>
          <w:color w:val="auto"/>
          <w:bdr w:val="single" w:sz="4" w:space="0" w:color="auto"/>
          <w:lang w:val="fr-FR"/>
        </w:rPr>
        <w:t xml:space="preserve">2 et </w:t>
      </w:r>
      <w:proofErr w:type="gramStart"/>
      <w:r w:rsidRPr="00DF4516">
        <w:rPr>
          <w:color w:val="auto"/>
          <w:bdr w:val="single" w:sz="4" w:space="0" w:color="auto"/>
          <w:lang w:val="fr-FR"/>
        </w:rPr>
        <w:t>3.</w:t>
      </w:r>
      <w:r w:rsidRPr="00DF4516">
        <w:rPr>
          <w:color w:val="auto"/>
          <w:lang w:val="fr-FR"/>
        </w:rPr>
        <w:t>perte</w:t>
      </w:r>
      <w:proofErr w:type="gramEnd"/>
      <w:r w:rsidR="002F46C5">
        <w:rPr>
          <w:rFonts w:ascii="Helvetica" w:eastAsia="Helvetica" w:hAnsi="Helvetica"/>
          <w:color w:val="auto"/>
          <w:sz w:val="20"/>
          <w:lang w:val="fr-FR"/>
        </w:rPr>
        <w:t>+</w:t>
      </w:r>
      <w:r w:rsidRPr="00DF4516">
        <w:rPr>
          <w:color w:val="auto"/>
          <w:lang w:val="fr-FR"/>
        </w:rPr>
        <w:t xml:space="preserve">durée </w:t>
      </w:r>
      <w:r w:rsidRPr="00DF4516">
        <w:rPr>
          <w:color w:val="auto"/>
          <w:bdr w:val="single" w:sz="4" w:space="0" w:color="auto"/>
          <w:lang w:val="fr-FR"/>
        </w:rPr>
        <w:t>4.</w:t>
      </w:r>
      <w:r w:rsidRPr="00DF4516">
        <w:rPr>
          <w:color w:val="auto"/>
          <w:lang w:val="fr-FR"/>
        </w:rPr>
        <w:t xml:space="preserve"> </w:t>
      </w:r>
      <w:proofErr w:type="gramStart"/>
      <w:r w:rsidRPr="00DF4516">
        <w:rPr>
          <w:color w:val="auto"/>
          <w:lang w:val="fr-FR"/>
        </w:rPr>
        <w:t>anorexie</w:t>
      </w:r>
      <w:proofErr w:type="gramEnd"/>
      <w:r w:rsidRPr="00DF4516">
        <w:rPr>
          <w:color w:val="auto"/>
          <w:bdr w:val="single" w:sz="4" w:space="0" w:color="auto"/>
          <w:lang w:val="fr-FR"/>
        </w:rPr>
        <w:t xml:space="preserve"> </w:t>
      </w:r>
    </w:p>
    <w:p w14:paraId="1AC5AB32" w14:textId="4D5503CB" w:rsidR="00533A77" w:rsidRPr="00447B4A" w:rsidRDefault="00447B4A" w:rsidP="00533A77">
      <w:pPr>
        <w:pStyle w:val="Pa4"/>
        <w:spacing w:before="120" w:after="0" w:line="240" w:lineRule="auto"/>
        <w:rPr>
          <w:rStyle w:val="A3"/>
          <w:lang w:val="fr-FR"/>
        </w:rPr>
      </w:pPr>
      <w:proofErr w:type="gramStart"/>
      <w:r>
        <w:rPr>
          <w:rStyle w:val="A3"/>
          <w:color w:val="auto"/>
          <w:lang w:val="fr-FR"/>
        </w:rPr>
        <w:t>b)</w:t>
      </w:r>
      <w:r w:rsidR="00533A77" w:rsidRPr="006042D9">
        <w:rPr>
          <w:rStyle w:val="A3"/>
          <w:color w:val="auto"/>
          <w:lang w:val="fr-FR"/>
        </w:rPr>
        <w:t>Vomissements</w:t>
      </w:r>
      <w:proofErr w:type="gramEnd"/>
      <w:r w:rsidR="00533A77" w:rsidRPr="006042D9">
        <w:rPr>
          <w:rStyle w:val="A3"/>
          <w:color w:val="auto"/>
          <w:lang w:val="fr-FR"/>
        </w:rPr>
        <w:t xml:space="preserve"> + nausée</w:t>
      </w:r>
      <w:r w:rsidR="00533A77">
        <w:rPr>
          <w:rStyle w:val="A3"/>
          <w:color w:val="auto"/>
          <w:lang w:val="fr-FR"/>
        </w:rPr>
        <w:t xml:space="preserve"> </w:t>
      </w:r>
      <w:r w:rsidR="00533A77" w:rsidRPr="0000121B">
        <w:rPr>
          <w:rFonts w:ascii="Arial Rounded MT Bold" w:eastAsia="Helvetica" w:hAnsi="Arial Rounded MT Bold"/>
          <w:color w:val="FF0000"/>
          <w:lang w:val="fr-FR"/>
        </w:rPr>
        <w:t>5 informations</w:t>
      </w:r>
      <w:r w:rsidR="00533A77" w:rsidRPr="00447B4A">
        <w:rPr>
          <w:rFonts w:ascii="Helvetica" w:eastAsia="Helvetica" w:hAnsi="Helvetica"/>
          <w:w w:val="80"/>
          <w:sz w:val="20"/>
          <w:lang w:val="fr-FR"/>
        </w:rPr>
        <w:t xml:space="preserve"> </w:t>
      </w:r>
    </w:p>
    <w:p w14:paraId="2C4552AA" w14:textId="77777777" w:rsidR="00533A77" w:rsidRPr="00447B4A" w:rsidRDefault="00533A77" w:rsidP="00447B4A">
      <w:pPr>
        <w:jc w:val="both"/>
        <w:rPr>
          <w:rFonts w:ascii="Helvetica" w:eastAsia="Helvetica" w:hAnsi="Helvetica"/>
          <w:color w:val="auto"/>
          <w:lang w:val="fr-FR"/>
        </w:rPr>
      </w:pPr>
      <w:proofErr w:type="gramStart"/>
      <w:r w:rsidRPr="00447B4A">
        <w:rPr>
          <w:rFonts w:ascii="Helvetica" w:eastAsia="Helvetica" w:hAnsi="Helvetica"/>
          <w:b/>
          <w:color w:val="auto"/>
          <w:u w:val="single"/>
          <w:lang w:val="fr-FR"/>
        </w:rPr>
        <w:t>nausée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Pr="00447B4A">
        <w:rPr>
          <w:color w:val="auto"/>
          <w:bdr w:val="single" w:sz="4" w:space="0" w:color="auto"/>
          <w:lang w:val="fr-FR"/>
        </w:rPr>
        <w:t>1.</w:t>
      </w:r>
      <w:r w:rsidRPr="00447B4A">
        <w:rPr>
          <w:color w:val="auto"/>
          <w:lang w:val="fr-FR"/>
        </w:rPr>
        <w:t xml:space="preserve">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dégoût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 alimentaire, </w:t>
      </w:r>
      <w:r w:rsidRPr="00447B4A">
        <w:rPr>
          <w:color w:val="auto"/>
          <w:bdr w:val="single" w:sz="4" w:space="0" w:color="auto"/>
          <w:lang w:val="fr-FR"/>
        </w:rPr>
        <w:t xml:space="preserve">2. </w:t>
      </w:r>
      <w:r w:rsidRPr="00447B4A">
        <w:rPr>
          <w:rFonts w:ascii="Helvetica" w:eastAsia="Helvetica" w:hAnsi="Helvetica"/>
          <w:color w:val="auto"/>
          <w:lang w:val="fr-FR"/>
        </w:rPr>
        <w:t xml:space="preserve">mode d’installation </w:t>
      </w:r>
      <w:r w:rsidRPr="00447B4A">
        <w:rPr>
          <w:rFonts w:ascii="Helvetica" w:eastAsia="Helvetica" w:hAnsi="Helvetica"/>
          <w:b/>
          <w:color w:val="auto"/>
          <w:u w:val="single"/>
          <w:lang w:val="fr-FR"/>
        </w:rPr>
        <w:t>vomissement</w:t>
      </w:r>
      <w:r w:rsidRPr="00447B4A">
        <w:rPr>
          <w:rFonts w:ascii="Helvetica" w:eastAsia="Helvetica" w:hAnsi="Helvetica"/>
          <w:color w:val="auto"/>
          <w:lang w:val="fr-FR"/>
        </w:rPr>
        <w:t xml:space="preserve"> </w:t>
      </w:r>
      <w:r w:rsidRPr="00447B4A">
        <w:rPr>
          <w:color w:val="auto"/>
          <w:bdr w:val="single" w:sz="4" w:space="0" w:color="auto"/>
          <w:lang w:val="fr-FR"/>
        </w:rPr>
        <w:t xml:space="preserve">3. </w:t>
      </w:r>
      <w:proofErr w:type="gramStart"/>
      <w:r w:rsidRPr="00447B4A">
        <w:rPr>
          <w:rFonts w:ascii="Helvetica" w:eastAsia="Helvetica" w:hAnsi="Helvetica"/>
          <w:color w:val="auto"/>
          <w:lang w:val="fr-FR"/>
        </w:rPr>
        <w:t>horaire</w:t>
      </w:r>
      <w:proofErr w:type="gramEnd"/>
      <w:r w:rsidRPr="00447B4A">
        <w:rPr>
          <w:rFonts w:ascii="Helvetica" w:eastAsia="Helvetica" w:hAnsi="Helvetica"/>
          <w:color w:val="auto"/>
          <w:lang w:val="fr-FR"/>
        </w:rPr>
        <w:t xml:space="preserve">, </w:t>
      </w:r>
      <w:r w:rsidRPr="00447B4A">
        <w:rPr>
          <w:color w:val="auto"/>
          <w:bdr w:val="single" w:sz="4" w:space="0" w:color="auto"/>
          <w:lang w:val="fr-FR"/>
        </w:rPr>
        <w:t xml:space="preserve">4. </w:t>
      </w:r>
      <w:r w:rsidRPr="00447B4A">
        <w:rPr>
          <w:rFonts w:ascii="Helvetica" w:eastAsia="Helvetica" w:hAnsi="Helvetica"/>
          <w:color w:val="auto"/>
          <w:lang w:val="fr-FR"/>
        </w:rPr>
        <w:t xml:space="preserve">circonstances déclenchantes, </w:t>
      </w:r>
      <w:r w:rsidRPr="00447B4A">
        <w:rPr>
          <w:color w:val="auto"/>
          <w:bdr w:val="single" w:sz="4" w:space="0" w:color="auto"/>
          <w:lang w:val="fr-FR"/>
        </w:rPr>
        <w:t xml:space="preserve">5. </w:t>
      </w:r>
      <w:r w:rsidRPr="00447B4A">
        <w:rPr>
          <w:rFonts w:ascii="Helvetica" w:eastAsia="Helvetica" w:hAnsi="Helvetica"/>
          <w:color w:val="auto"/>
          <w:lang w:val="fr-FR"/>
        </w:rPr>
        <w:t>faire décrire le vomi (sang, bile aliments)</w:t>
      </w:r>
    </w:p>
    <w:sectPr w:rsidR="00533A77" w:rsidRPr="0044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lack">
    <w:altName w:val="Arial"/>
    <w:panose1 w:val="00000000000000000000"/>
    <w:charset w:val="00"/>
    <w:family w:val="swiss"/>
    <w:pitch w:val="default"/>
  </w:font>
  <w:font w:name="HG Mincho Light J">
    <w:altName w:val="Times New Roman"/>
    <w:panose1 w:val="020B0604020202020204"/>
    <w:charset w:val="00"/>
    <w:family w:val="auto"/>
    <w:pitch w:val="variable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04492"/>
    <w:multiLevelType w:val="hybridMultilevel"/>
    <w:tmpl w:val="B5E46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77"/>
    <w:rsid w:val="0000121B"/>
    <w:rsid w:val="002F46C5"/>
    <w:rsid w:val="00301921"/>
    <w:rsid w:val="00447B4A"/>
    <w:rsid w:val="00515275"/>
    <w:rsid w:val="00533A77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CAD86"/>
  <w15:chartTrackingRefBased/>
  <w15:docId w15:val="{32060C39-A626-0E43-8C12-E5E34C9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77"/>
    <w:pPr>
      <w:widowControl w:val="0"/>
      <w:suppressAutoHyphens/>
    </w:pPr>
    <w:rPr>
      <w:rFonts w:ascii="Times New Roman" w:eastAsia="Times New Roman" w:hAnsi="Times New Roman" w:cs="Times New Roman"/>
      <w:color w:val="00000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3">
    <w:name w:val="A3"/>
    <w:rsid w:val="00533A77"/>
    <w:rPr>
      <w:rFonts w:ascii="Helvetica-Black" w:eastAsia="Helvetica-Black" w:hAnsi="Helvetica-Black"/>
      <w:b/>
      <w:color w:val="000000"/>
      <w:sz w:val="26"/>
      <w:u w:val="single"/>
    </w:rPr>
  </w:style>
  <w:style w:type="paragraph" w:customStyle="1" w:styleId="Pa4">
    <w:name w:val="Pa4"/>
    <w:basedOn w:val="Normal"/>
    <w:next w:val="Normal"/>
    <w:rsid w:val="00533A77"/>
    <w:pPr>
      <w:autoSpaceDE w:val="0"/>
      <w:spacing w:before="160" w:after="40" w:line="141" w:lineRule="atLeast"/>
    </w:pPr>
    <w:rPr>
      <w:rFonts w:eastAsia="HG Mincho Light J"/>
    </w:rPr>
  </w:style>
  <w:style w:type="paragraph" w:customStyle="1" w:styleId="Pa5">
    <w:name w:val="Pa5"/>
    <w:basedOn w:val="Normal"/>
    <w:next w:val="Normal"/>
    <w:rsid w:val="00533A77"/>
    <w:pPr>
      <w:autoSpaceDE w:val="0"/>
      <w:spacing w:line="201" w:lineRule="atLeast"/>
    </w:pPr>
    <w:rPr>
      <w:rFonts w:eastAsia="HG Mincho Light 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4</cp:revision>
  <dcterms:created xsi:type="dcterms:W3CDTF">2021-03-14T09:30:00Z</dcterms:created>
  <dcterms:modified xsi:type="dcterms:W3CDTF">2021-03-14T10:44:00Z</dcterms:modified>
</cp:coreProperties>
</file>